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AC1" w:rsidRPr="0039188F" w:rsidRDefault="0039188F">
      <w:pPr>
        <w:rPr>
          <w:rFonts w:ascii="Gulim" w:eastAsia="Gulim" w:hAnsi="Gulim" w:cs="Arial"/>
          <w:sz w:val="24"/>
          <w:szCs w:val="24"/>
        </w:rPr>
      </w:pPr>
      <w:r>
        <w:rPr>
          <w:rFonts w:ascii="Gulim" w:eastAsia="Gulim" w:hAnsi="Gulim" w:cs="Arial"/>
          <w:sz w:val="24"/>
          <w:szCs w:val="24"/>
        </w:rPr>
        <w:t>2015-16</w:t>
      </w:r>
      <w:bookmarkStart w:id="0" w:name="_GoBack"/>
      <w:bookmarkEnd w:id="0"/>
    </w:p>
    <w:p w:rsidR="008A3755" w:rsidRPr="0039188F" w:rsidRDefault="00CE473F">
      <w:pPr>
        <w:rPr>
          <w:rFonts w:ascii="Gulim" w:eastAsia="Gulim" w:hAnsi="Gulim" w:cs="Arial"/>
          <w:sz w:val="24"/>
          <w:szCs w:val="24"/>
        </w:rPr>
      </w:pPr>
      <w:r w:rsidRPr="0039188F">
        <w:rPr>
          <w:rFonts w:ascii="Gulim" w:eastAsia="Gulim" w:hAnsi="Gulim" w:cs="Arial"/>
          <w:sz w:val="24"/>
          <w:szCs w:val="24"/>
        </w:rPr>
        <w:t>Dear Parent or Guardian,</w:t>
      </w:r>
    </w:p>
    <w:p w:rsidR="00CE473F" w:rsidRPr="0039188F" w:rsidRDefault="00CE473F">
      <w:pPr>
        <w:rPr>
          <w:rFonts w:ascii="Gulim" w:eastAsia="Gulim" w:hAnsi="Gulim" w:cs="Arial"/>
          <w:sz w:val="24"/>
          <w:szCs w:val="24"/>
        </w:rPr>
      </w:pPr>
      <w:r w:rsidRPr="0039188F">
        <w:rPr>
          <w:rFonts w:ascii="Gulim" w:eastAsia="Gulim" w:hAnsi="Gulim" w:cs="Arial"/>
          <w:sz w:val="24"/>
          <w:szCs w:val="24"/>
        </w:rPr>
        <w:tab/>
        <w:t xml:space="preserve">The ART Department at TBHS has or had the </w:t>
      </w:r>
      <w:r w:rsidR="0039188F" w:rsidRPr="0039188F">
        <w:rPr>
          <w:rFonts w:ascii="Gulim" w:eastAsia="Gulim" w:hAnsi="Gulim" w:cs="Arial"/>
          <w:sz w:val="24"/>
          <w:szCs w:val="24"/>
        </w:rPr>
        <w:t>privilege</w:t>
      </w:r>
      <w:r w:rsidRPr="0039188F">
        <w:rPr>
          <w:rFonts w:ascii="Gulim" w:eastAsia="Gulim" w:hAnsi="Gulim" w:cs="Arial"/>
          <w:sz w:val="24"/>
          <w:szCs w:val="24"/>
        </w:rPr>
        <w:t xml:space="preserve"> of having your son or daughter as a student in one of our art classes such as AP Art/Advanced Art, Drawing &amp; Painting I or II, Art Fundamentals, or Ceramics, Hopefully they shared some of their finished pieces with you! </w:t>
      </w:r>
    </w:p>
    <w:p w:rsidR="00CE473F" w:rsidRPr="0039188F" w:rsidRDefault="0039188F">
      <w:pPr>
        <w:rPr>
          <w:rFonts w:ascii="Gulim" w:eastAsia="Gulim" w:hAnsi="Gulim" w:cs="Arial"/>
          <w:sz w:val="24"/>
          <w:szCs w:val="24"/>
        </w:rPr>
      </w:pPr>
      <w:r w:rsidRPr="0039188F">
        <w:rPr>
          <w:rFonts w:ascii="Gulim" w:eastAsia="Gulim" w:hAnsi="Gulim" w:cs="Arial"/>
          <w:sz w:val="24"/>
          <w:szCs w:val="24"/>
        </w:rPr>
        <w:tab/>
        <w:t>Art is unlike oth</w:t>
      </w:r>
      <w:r w:rsidR="00CE473F" w:rsidRPr="0039188F">
        <w:rPr>
          <w:rFonts w:ascii="Gulim" w:eastAsia="Gulim" w:hAnsi="Gulim" w:cs="Arial"/>
          <w:sz w:val="24"/>
          <w:szCs w:val="24"/>
        </w:rPr>
        <w:t>er classes where your student uses a textbook and needs to have a pen or pencil and paper to be ready for class. Depending on the art class or cl</w:t>
      </w:r>
      <w:r>
        <w:rPr>
          <w:rFonts w:ascii="Gulim" w:eastAsia="Gulim" w:hAnsi="Gulim" w:cs="Arial"/>
          <w:sz w:val="24"/>
          <w:szCs w:val="24"/>
        </w:rPr>
        <w:t>asses where your student is enr</w:t>
      </w:r>
      <w:r w:rsidR="00CE473F" w:rsidRPr="0039188F">
        <w:rPr>
          <w:rFonts w:ascii="Gulim" w:eastAsia="Gulim" w:hAnsi="Gulim" w:cs="Arial"/>
          <w:sz w:val="24"/>
          <w:szCs w:val="24"/>
        </w:rPr>
        <w:t>olled, he or she uses a wide vari</w:t>
      </w:r>
      <w:r>
        <w:rPr>
          <w:rFonts w:ascii="Gulim" w:eastAsia="Gulim" w:hAnsi="Gulim" w:cs="Arial"/>
          <w:sz w:val="24"/>
          <w:szCs w:val="24"/>
        </w:rPr>
        <w:t>ety of supplies such as drawing and charcoal papers, water</w:t>
      </w:r>
      <w:r w:rsidR="00CE473F" w:rsidRPr="0039188F">
        <w:rPr>
          <w:rFonts w:ascii="Gulim" w:eastAsia="Gulim" w:hAnsi="Gulim" w:cs="Arial"/>
          <w:sz w:val="24"/>
          <w:szCs w:val="24"/>
        </w:rPr>
        <w:t>color paint</w:t>
      </w:r>
      <w:r>
        <w:rPr>
          <w:rFonts w:ascii="Gulim" w:eastAsia="Gulim" w:hAnsi="Gulim" w:cs="Arial"/>
          <w:sz w:val="24"/>
          <w:szCs w:val="24"/>
        </w:rPr>
        <w:t xml:space="preserve"> and paper, brushes, scratchboard and </w:t>
      </w:r>
      <w:r w:rsidR="00CE473F" w:rsidRPr="0039188F">
        <w:rPr>
          <w:rFonts w:ascii="Gulim" w:eastAsia="Gulim" w:hAnsi="Gulim" w:cs="Arial"/>
          <w:sz w:val="24"/>
          <w:szCs w:val="24"/>
        </w:rPr>
        <w:t>tools, cha</w:t>
      </w:r>
      <w:r>
        <w:rPr>
          <w:rFonts w:ascii="Gulim" w:eastAsia="Gulim" w:hAnsi="Gulim" w:cs="Arial"/>
          <w:sz w:val="24"/>
          <w:szCs w:val="24"/>
        </w:rPr>
        <w:t>rcoals, chalk and oil pastels, k</w:t>
      </w:r>
      <w:r w:rsidR="00CE473F" w:rsidRPr="0039188F">
        <w:rPr>
          <w:rFonts w:ascii="Gulim" w:eastAsia="Gulim" w:hAnsi="Gulim" w:cs="Arial"/>
          <w:sz w:val="24"/>
          <w:szCs w:val="24"/>
        </w:rPr>
        <w:t>neaded erasers, tag board, canvases, oil paints, acrylic paints, craft paints, ebony pencils, colored pencils, tempe</w:t>
      </w:r>
      <w:r>
        <w:rPr>
          <w:rFonts w:ascii="Gulim" w:eastAsia="Gulim" w:hAnsi="Gulim" w:cs="Arial"/>
          <w:sz w:val="24"/>
          <w:szCs w:val="24"/>
        </w:rPr>
        <w:t>ra paints, clay, ceramic glazes</w:t>
      </w:r>
      <w:r w:rsidR="00CE473F" w:rsidRPr="0039188F">
        <w:rPr>
          <w:rFonts w:ascii="Gulim" w:eastAsia="Gulim" w:hAnsi="Gulim" w:cs="Arial"/>
          <w:sz w:val="24"/>
          <w:szCs w:val="24"/>
        </w:rPr>
        <w:t>, X-</w:t>
      </w:r>
      <w:proofErr w:type="spellStart"/>
      <w:r w:rsidR="00CE473F" w:rsidRPr="0039188F">
        <w:rPr>
          <w:rFonts w:ascii="Gulim" w:eastAsia="Gulim" w:hAnsi="Gulim" w:cs="Arial"/>
          <w:sz w:val="24"/>
          <w:szCs w:val="24"/>
        </w:rPr>
        <w:t>Acto</w:t>
      </w:r>
      <w:proofErr w:type="spellEnd"/>
      <w:r w:rsidR="00CE473F" w:rsidRPr="0039188F">
        <w:rPr>
          <w:rFonts w:ascii="Gulim" w:eastAsia="Gulim" w:hAnsi="Gulim" w:cs="Arial"/>
          <w:sz w:val="24"/>
          <w:szCs w:val="24"/>
        </w:rPr>
        <w:t xml:space="preserve"> knives, construction paper, India ink, ink tips and pens, markers, wire, etc. In addition to the basic pen or pencil and paper. The list goes on and on. Thank goodness we don’t ask each of you to go purchase all these supplies for your student!</w:t>
      </w:r>
    </w:p>
    <w:p w:rsidR="0039188F" w:rsidRDefault="00CE473F">
      <w:pPr>
        <w:rPr>
          <w:rFonts w:ascii="Gulim" w:eastAsia="Gulim" w:hAnsi="Gulim" w:cs="Arial"/>
          <w:sz w:val="24"/>
          <w:szCs w:val="24"/>
        </w:rPr>
      </w:pPr>
      <w:r w:rsidRPr="0039188F">
        <w:rPr>
          <w:rFonts w:ascii="Gulim" w:eastAsia="Gulim" w:hAnsi="Gulim" w:cs="Arial"/>
          <w:sz w:val="24"/>
          <w:szCs w:val="24"/>
        </w:rPr>
        <w:tab/>
        <w:t>We do, however, ask your student to pay a fee for the class to at least help us with the cost of the supplies. The school allows us to make these purchases because it is our intention to recoup some of the costs when we collect the fee from the students and repay the district</w:t>
      </w:r>
      <w:r w:rsidR="0039188F">
        <w:rPr>
          <w:rFonts w:ascii="Gulim" w:eastAsia="Gulim" w:hAnsi="Gulim" w:cs="Arial"/>
          <w:sz w:val="24"/>
          <w:szCs w:val="24"/>
        </w:rPr>
        <w:t xml:space="preserve"> and ensure high quality art instruction.</w:t>
      </w:r>
    </w:p>
    <w:p w:rsidR="0039188F" w:rsidRDefault="00CE473F" w:rsidP="0039188F">
      <w:pPr>
        <w:ind w:firstLine="720"/>
        <w:rPr>
          <w:rFonts w:ascii="Gulim" w:eastAsia="Gulim" w:hAnsi="Gulim" w:cs="Arial"/>
          <w:sz w:val="24"/>
          <w:szCs w:val="24"/>
        </w:rPr>
      </w:pPr>
      <w:r w:rsidRPr="0039188F">
        <w:rPr>
          <w:rFonts w:ascii="Gulim" w:eastAsia="Gulim" w:hAnsi="Gulim" w:cs="Arial"/>
          <w:sz w:val="24"/>
          <w:szCs w:val="24"/>
        </w:rPr>
        <w:t xml:space="preserve">According to our records we still need to collect the class fee from your son or daughter for the art class or classes they took or are currently taking. </w:t>
      </w:r>
    </w:p>
    <w:p w:rsidR="0039188F" w:rsidRDefault="0039188F" w:rsidP="0039188F">
      <w:pPr>
        <w:pStyle w:val="ListParagraph"/>
        <w:numPr>
          <w:ilvl w:val="0"/>
          <w:numId w:val="1"/>
        </w:numPr>
        <w:rPr>
          <w:rFonts w:ascii="Gulim" w:eastAsia="Gulim" w:hAnsi="Gulim" w:cs="Arial"/>
          <w:sz w:val="24"/>
          <w:szCs w:val="24"/>
        </w:rPr>
      </w:pPr>
      <w:r>
        <w:rPr>
          <w:rFonts w:ascii="Gulim" w:eastAsia="Gulim" w:hAnsi="Gulim" w:cs="Arial"/>
          <w:sz w:val="24"/>
          <w:szCs w:val="24"/>
        </w:rPr>
        <w:t xml:space="preserve">Advanced Art </w:t>
      </w:r>
      <w:r>
        <w:rPr>
          <w:rFonts w:ascii="Gulim" w:eastAsia="Gulim" w:hAnsi="Gulim" w:cs="Arial"/>
          <w:sz w:val="24"/>
          <w:szCs w:val="24"/>
        </w:rPr>
        <w:tab/>
      </w:r>
      <w:r>
        <w:rPr>
          <w:rFonts w:ascii="Gulim" w:eastAsia="Gulim" w:hAnsi="Gulim" w:cs="Arial"/>
          <w:sz w:val="24"/>
          <w:szCs w:val="24"/>
        </w:rPr>
        <w:tab/>
      </w:r>
      <w:r w:rsidR="00CE473F" w:rsidRPr="0039188F">
        <w:rPr>
          <w:rFonts w:ascii="Gulim" w:eastAsia="Gulim" w:hAnsi="Gulim" w:cs="Arial"/>
          <w:sz w:val="24"/>
          <w:szCs w:val="24"/>
        </w:rPr>
        <w:t xml:space="preserve">$45, </w:t>
      </w:r>
    </w:p>
    <w:p w:rsidR="0039188F" w:rsidRDefault="00CE473F" w:rsidP="0039188F">
      <w:pPr>
        <w:pStyle w:val="ListParagraph"/>
        <w:numPr>
          <w:ilvl w:val="0"/>
          <w:numId w:val="1"/>
        </w:numPr>
        <w:rPr>
          <w:rFonts w:ascii="Gulim" w:eastAsia="Gulim" w:hAnsi="Gulim" w:cs="Arial"/>
          <w:sz w:val="24"/>
          <w:szCs w:val="24"/>
        </w:rPr>
      </w:pPr>
      <w:r w:rsidRPr="0039188F">
        <w:rPr>
          <w:rFonts w:ascii="Gulim" w:eastAsia="Gulim" w:hAnsi="Gulim" w:cs="Arial"/>
          <w:sz w:val="24"/>
          <w:szCs w:val="24"/>
        </w:rPr>
        <w:t>D</w:t>
      </w:r>
      <w:r w:rsidR="0039188F" w:rsidRPr="0039188F">
        <w:rPr>
          <w:rFonts w:ascii="Gulim" w:eastAsia="Gulim" w:hAnsi="Gulim" w:cs="Arial"/>
          <w:sz w:val="24"/>
          <w:szCs w:val="24"/>
        </w:rPr>
        <w:t>r</w:t>
      </w:r>
      <w:r w:rsidRPr="0039188F">
        <w:rPr>
          <w:rFonts w:ascii="Gulim" w:eastAsia="Gulim" w:hAnsi="Gulim" w:cs="Arial"/>
          <w:sz w:val="24"/>
          <w:szCs w:val="24"/>
        </w:rPr>
        <w:t xml:space="preserve">awing &amp; Painting I is </w:t>
      </w:r>
      <w:r w:rsidR="0039188F">
        <w:rPr>
          <w:rFonts w:ascii="Gulim" w:eastAsia="Gulim" w:hAnsi="Gulim" w:cs="Arial"/>
          <w:sz w:val="24"/>
          <w:szCs w:val="24"/>
        </w:rPr>
        <w:tab/>
      </w:r>
      <w:r w:rsidRPr="0039188F">
        <w:rPr>
          <w:rFonts w:ascii="Gulim" w:eastAsia="Gulim" w:hAnsi="Gulim" w:cs="Arial"/>
          <w:sz w:val="24"/>
          <w:szCs w:val="24"/>
        </w:rPr>
        <w:t xml:space="preserve">$25 </w:t>
      </w:r>
    </w:p>
    <w:p w:rsidR="0039188F" w:rsidRDefault="00CE473F" w:rsidP="0039188F">
      <w:pPr>
        <w:pStyle w:val="ListParagraph"/>
        <w:numPr>
          <w:ilvl w:val="0"/>
          <w:numId w:val="1"/>
        </w:numPr>
        <w:rPr>
          <w:rFonts w:ascii="Gulim" w:eastAsia="Gulim" w:hAnsi="Gulim" w:cs="Arial"/>
          <w:sz w:val="24"/>
          <w:szCs w:val="24"/>
        </w:rPr>
      </w:pPr>
      <w:r w:rsidRPr="0039188F">
        <w:rPr>
          <w:rFonts w:ascii="Gulim" w:eastAsia="Gulim" w:hAnsi="Gulim" w:cs="Arial"/>
          <w:sz w:val="24"/>
          <w:szCs w:val="24"/>
        </w:rPr>
        <w:t>D</w:t>
      </w:r>
      <w:r w:rsidR="0039188F" w:rsidRPr="0039188F">
        <w:rPr>
          <w:rFonts w:ascii="Gulim" w:eastAsia="Gulim" w:hAnsi="Gulim" w:cs="Arial"/>
          <w:sz w:val="24"/>
          <w:szCs w:val="24"/>
        </w:rPr>
        <w:t>r</w:t>
      </w:r>
      <w:r w:rsidRPr="0039188F">
        <w:rPr>
          <w:rFonts w:ascii="Gulim" w:eastAsia="Gulim" w:hAnsi="Gulim" w:cs="Arial"/>
          <w:sz w:val="24"/>
          <w:szCs w:val="24"/>
        </w:rPr>
        <w:t xml:space="preserve">awing &amp; Painting II is </w:t>
      </w:r>
      <w:r w:rsidR="0039188F">
        <w:rPr>
          <w:rFonts w:ascii="Gulim" w:eastAsia="Gulim" w:hAnsi="Gulim" w:cs="Arial"/>
          <w:sz w:val="24"/>
          <w:szCs w:val="24"/>
        </w:rPr>
        <w:tab/>
      </w:r>
      <w:r w:rsidRPr="0039188F">
        <w:rPr>
          <w:rFonts w:ascii="Gulim" w:eastAsia="Gulim" w:hAnsi="Gulim" w:cs="Arial"/>
          <w:sz w:val="24"/>
          <w:szCs w:val="24"/>
        </w:rPr>
        <w:t xml:space="preserve">$15, </w:t>
      </w:r>
    </w:p>
    <w:p w:rsidR="0039188F" w:rsidRDefault="00CE473F" w:rsidP="0039188F">
      <w:pPr>
        <w:pStyle w:val="ListParagraph"/>
        <w:numPr>
          <w:ilvl w:val="0"/>
          <w:numId w:val="1"/>
        </w:numPr>
        <w:rPr>
          <w:rFonts w:ascii="Gulim" w:eastAsia="Gulim" w:hAnsi="Gulim" w:cs="Arial"/>
          <w:sz w:val="24"/>
          <w:szCs w:val="24"/>
        </w:rPr>
      </w:pPr>
      <w:r w:rsidRPr="0039188F">
        <w:rPr>
          <w:rFonts w:ascii="Gulim" w:eastAsia="Gulim" w:hAnsi="Gulim" w:cs="Arial"/>
          <w:sz w:val="24"/>
          <w:szCs w:val="24"/>
        </w:rPr>
        <w:t xml:space="preserve">Art Fundamentals is </w:t>
      </w:r>
      <w:r w:rsidR="0039188F">
        <w:rPr>
          <w:rFonts w:ascii="Gulim" w:eastAsia="Gulim" w:hAnsi="Gulim" w:cs="Arial"/>
          <w:sz w:val="24"/>
          <w:szCs w:val="24"/>
        </w:rPr>
        <w:tab/>
      </w:r>
      <w:r w:rsidRPr="0039188F">
        <w:rPr>
          <w:rFonts w:ascii="Gulim" w:eastAsia="Gulim" w:hAnsi="Gulim" w:cs="Arial"/>
          <w:sz w:val="24"/>
          <w:szCs w:val="24"/>
        </w:rPr>
        <w:t xml:space="preserve">$10, </w:t>
      </w:r>
    </w:p>
    <w:p w:rsidR="0039188F" w:rsidRPr="0039188F" w:rsidRDefault="00CE473F" w:rsidP="0039188F">
      <w:pPr>
        <w:pStyle w:val="ListParagraph"/>
        <w:numPr>
          <w:ilvl w:val="0"/>
          <w:numId w:val="1"/>
        </w:numPr>
        <w:rPr>
          <w:rFonts w:ascii="Gulim" w:eastAsia="Gulim" w:hAnsi="Gulim" w:cs="Arial"/>
          <w:sz w:val="24"/>
          <w:szCs w:val="24"/>
        </w:rPr>
      </w:pPr>
      <w:r w:rsidRPr="0039188F">
        <w:rPr>
          <w:rFonts w:ascii="Gulim" w:eastAsia="Gulim" w:hAnsi="Gulim" w:cs="Arial"/>
          <w:sz w:val="24"/>
          <w:szCs w:val="24"/>
        </w:rPr>
        <w:t xml:space="preserve">Ceramics is </w:t>
      </w:r>
      <w:r w:rsidR="0039188F">
        <w:rPr>
          <w:rFonts w:ascii="Gulim" w:eastAsia="Gulim" w:hAnsi="Gulim" w:cs="Arial"/>
          <w:sz w:val="24"/>
          <w:szCs w:val="24"/>
        </w:rPr>
        <w:tab/>
      </w:r>
      <w:r w:rsidR="0039188F">
        <w:rPr>
          <w:rFonts w:ascii="Gulim" w:eastAsia="Gulim" w:hAnsi="Gulim" w:cs="Arial"/>
          <w:sz w:val="24"/>
          <w:szCs w:val="24"/>
        </w:rPr>
        <w:tab/>
      </w:r>
      <w:r w:rsidR="0039188F">
        <w:rPr>
          <w:rFonts w:ascii="Gulim" w:eastAsia="Gulim" w:hAnsi="Gulim" w:cs="Arial"/>
          <w:sz w:val="24"/>
          <w:szCs w:val="24"/>
        </w:rPr>
        <w:tab/>
      </w:r>
      <w:r w:rsidRPr="0039188F">
        <w:rPr>
          <w:rFonts w:ascii="Gulim" w:eastAsia="Gulim" w:hAnsi="Gulim" w:cs="Arial"/>
          <w:sz w:val="24"/>
          <w:szCs w:val="24"/>
        </w:rPr>
        <w:t xml:space="preserve">$25. </w:t>
      </w:r>
    </w:p>
    <w:p w:rsidR="00CE473F" w:rsidRPr="0039188F" w:rsidRDefault="00CE473F" w:rsidP="0039188F">
      <w:pPr>
        <w:ind w:firstLine="720"/>
        <w:rPr>
          <w:rFonts w:ascii="Gulim" w:eastAsia="Gulim" w:hAnsi="Gulim" w:cs="Arial"/>
          <w:sz w:val="24"/>
          <w:szCs w:val="24"/>
        </w:rPr>
      </w:pPr>
      <w:r w:rsidRPr="0039188F">
        <w:rPr>
          <w:rFonts w:ascii="Gulim" w:eastAsia="Gulim" w:hAnsi="Gulim" w:cs="Arial"/>
          <w:sz w:val="24"/>
          <w:szCs w:val="24"/>
        </w:rPr>
        <w:t xml:space="preserve">Please take a moment to speak with ___________________________ to assure that their class fee of $ _______ is paid. We hope you continue to </w:t>
      </w:r>
      <w:r w:rsidR="0039188F">
        <w:rPr>
          <w:rFonts w:ascii="Gulim" w:eastAsia="Gulim" w:hAnsi="Gulim" w:cs="Arial"/>
          <w:sz w:val="24"/>
          <w:szCs w:val="24"/>
        </w:rPr>
        <w:t>correspond</w:t>
      </w:r>
      <w:r w:rsidRPr="0039188F">
        <w:rPr>
          <w:rFonts w:ascii="Gulim" w:eastAsia="Gulim" w:hAnsi="Gulim" w:cs="Arial"/>
          <w:sz w:val="24"/>
          <w:szCs w:val="24"/>
        </w:rPr>
        <w:t xml:space="preserve"> with us regarding your student’s progress. We would like to hear from you!</w:t>
      </w:r>
    </w:p>
    <w:p w:rsidR="0039188F" w:rsidRDefault="0039188F">
      <w:pPr>
        <w:rPr>
          <w:rFonts w:ascii="Gulim" w:eastAsia="Gulim" w:hAnsi="Gulim" w:cs="Arial"/>
          <w:sz w:val="24"/>
          <w:szCs w:val="24"/>
        </w:rPr>
      </w:pPr>
    </w:p>
    <w:p w:rsidR="00CE473F" w:rsidRPr="0039188F" w:rsidRDefault="00CE473F">
      <w:pPr>
        <w:rPr>
          <w:rFonts w:ascii="Gulim" w:eastAsia="Gulim" w:hAnsi="Gulim" w:cs="Arial"/>
          <w:sz w:val="24"/>
          <w:szCs w:val="24"/>
        </w:rPr>
      </w:pPr>
      <w:r w:rsidRPr="0039188F">
        <w:rPr>
          <w:rFonts w:ascii="Gulim" w:eastAsia="Gulim" w:hAnsi="Gulim" w:cs="Arial"/>
          <w:sz w:val="24"/>
          <w:szCs w:val="24"/>
        </w:rPr>
        <w:t>Sincerely,</w:t>
      </w:r>
    </w:p>
    <w:p w:rsidR="0039188F" w:rsidRDefault="0039188F" w:rsidP="0039188F">
      <w:pPr>
        <w:ind w:left="-360" w:right="-360"/>
        <w:jc w:val="center"/>
        <w:rPr>
          <w:rFonts w:ascii="Gulim" w:eastAsia="Gulim" w:hAnsi="Gulim" w:cs="Arial"/>
          <w:sz w:val="24"/>
          <w:szCs w:val="24"/>
        </w:rPr>
      </w:pPr>
    </w:p>
    <w:p w:rsidR="00B85AC1" w:rsidRPr="0039188F" w:rsidRDefault="00CE473F" w:rsidP="0039188F">
      <w:pPr>
        <w:ind w:left="-360" w:right="-360"/>
        <w:jc w:val="center"/>
        <w:rPr>
          <w:rFonts w:ascii="Gulim" w:eastAsia="Gulim" w:hAnsi="Gulim" w:cs="Arial"/>
          <w:sz w:val="24"/>
          <w:szCs w:val="24"/>
        </w:rPr>
      </w:pPr>
      <w:r w:rsidRPr="0039188F">
        <w:rPr>
          <w:rFonts w:ascii="Gulim" w:eastAsia="Gulim" w:hAnsi="Gulim" w:cs="Arial"/>
          <w:sz w:val="24"/>
          <w:szCs w:val="24"/>
        </w:rPr>
        <w:t xml:space="preserve">Brent </w:t>
      </w:r>
      <w:proofErr w:type="spellStart"/>
      <w:r w:rsidRPr="0039188F">
        <w:rPr>
          <w:rFonts w:ascii="Gulim" w:eastAsia="Gulim" w:hAnsi="Gulim" w:cs="Arial"/>
          <w:sz w:val="24"/>
          <w:szCs w:val="24"/>
        </w:rPr>
        <w:t>Dildine</w:t>
      </w:r>
      <w:proofErr w:type="spellEnd"/>
      <w:r w:rsidRPr="0039188F">
        <w:rPr>
          <w:rFonts w:ascii="Gulim" w:eastAsia="Gulim" w:hAnsi="Gulim" w:cs="Arial"/>
          <w:sz w:val="24"/>
          <w:szCs w:val="24"/>
        </w:rPr>
        <w:tab/>
      </w:r>
      <w:r w:rsidRPr="0039188F">
        <w:rPr>
          <w:rFonts w:ascii="Gulim" w:eastAsia="Gulim" w:hAnsi="Gulim" w:cs="Arial"/>
          <w:sz w:val="24"/>
          <w:szCs w:val="24"/>
        </w:rPr>
        <w:tab/>
        <w:t xml:space="preserve">April </w:t>
      </w:r>
      <w:proofErr w:type="spellStart"/>
      <w:r w:rsidRPr="0039188F">
        <w:rPr>
          <w:rFonts w:ascii="Gulim" w:eastAsia="Gulim" w:hAnsi="Gulim" w:cs="Arial"/>
          <w:sz w:val="24"/>
          <w:szCs w:val="24"/>
        </w:rPr>
        <w:t>Rothweil</w:t>
      </w:r>
      <w:proofErr w:type="spellEnd"/>
      <w:r w:rsidRPr="0039188F">
        <w:rPr>
          <w:rFonts w:ascii="Gulim" w:eastAsia="Gulim" w:hAnsi="Gulim" w:cs="Arial"/>
          <w:sz w:val="24"/>
          <w:szCs w:val="24"/>
        </w:rPr>
        <w:tab/>
      </w:r>
      <w:r w:rsidRPr="0039188F">
        <w:rPr>
          <w:rFonts w:ascii="Gulim" w:eastAsia="Gulim" w:hAnsi="Gulim" w:cs="Arial"/>
          <w:sz w:val="24"/>
          <w:szCs w:val="24"/>
        </w:rPr>
        <w:tab/>
        <w:t>Rosemary Ziegler</w:t>
      </w:r>
      <w:r w:rsidRPr="0039188F">
        <w:rPr>
          <w:rFonts w:ascii="Gulim" w:eastAsia="Gulim" w:hAnsi="Gulim" w:cs="Arial"/>
          <w:sz w:val="24"/>
          <w:szCs w:val="24"/>
        </w:rPr>
        <w:tab/>
      </w:r>
      <w:r w:rsidRPr="0039188F">
        <w:rPr>
          <w:rFonts w:ascii="Gulim" w:eastAsia="Gulim" w:hAnsi="Gulim" w:cs="Arial"/>
          <w:sz w:val="24"/>
          <w:szCs w:val="24"/>
        </w:rPr>
        <w:tab/>
      </w:r>
      <w:r w:rsidR="0039188F">
        <w:rPr>
          <w:rFonts w:ascii="Gulim" w:eastAsia="Gulim" w:hAnsi="Gulim" w:cs="Arial"/>
          <w:sz w:val="24"/>
          <w:szCs w:val="24"/>
        </w:rPr>
        <w:t xml:space="preserve">Becky </w:t>
      </w:r>
      <w:proofErr w:type="spellStart"/>
      <w:r w:rsidR="0039188F">
        <w:rPr>
          <w:rFonts w:ascii="Gulim" w:eastAsia="Gulim" w:hAnsi="Gulim" w:cs="Arial"/>
          <w:sz w:val="24"/>
          <w:szCs w:val="24"/>
        </w:rPr>
        <w:t>Keim</w:t>
      </w:r>
      <w:proofErr w:type="spellEnd"/>
    </w:p>
    <w:sectPr w:rsidR="00B85AC1" w:rsidRPr="0039188F" w:rsidSect="0039188F">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5556"/>
    <w:multiLevelType w:val="hybridMultilevel"/>
    <w:tmpl w:val="1BFE6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3F"/>
    <w:rsid w:val="0039188F"/>
    <w:rsid w:val="008A3755"/>
    <w:rsid w:val="00B85AC1"/>
    <w:rsid w:val="00CE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EEA67-5569-445E-9AC0-16CA3FDC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profilesetup</dc:creator>
  <cp:keywords/>
  <dc:description/>
  <cp:lastModifiedBy>profilesetup</cp:lastModifiedBy>
  <cp:revision>2</cp:revision>
  <dcterms:created xsi:type="dcterms:W3CDTF">2015-07-28T16:25:00Z</dcterms:created>
  <dcterms:modified xsi:type="dcterms:W3CDTF">2015-07-28T16:25:00Z</dcterms:modified>
</cp:coreProperties>
</file>